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2C75F9" w:rsidRPr="00980C30" w:rsidTr="00235021">
        <w:trPr>
          <w:trHeight w:val="1125"/>
        </w:trPr>
        <w:tc>
          <w:tcPr>
            <w:tcW w:w="3828" w:type="dxa"/>
          </w:tcPr>
          <w:p w:rsidR="002C75F9" w:rsidRPr="00980C30" w:rsidRDefault="002C75F9" w:rsidP="00235021">
            <w:pPr>
              <w:spacing w:after="0" w:line="240" w:lineRule="auto"/>
              <w:jc w:val="center"/>
              <w:rPr>
                <w:sz w:val="26"/>
                <w:szCs w:val="26"/>
              </w:rPr>
            </w:pPr>
            <w:bookmarkStart w:id="0" w:name="_GoBack"/>
            <w:bookmarkEnd w:id="0"/>
            <w:r w:rsidRPr="00980C30">
              <w:rPr>
                <w:sz w:val="26"/>
                <w:szCs w:val="26"/>
              </w:rPr>
              <w:t>ỦY BAN NHÂN DÂN</w:t>
            </w:r>
          </w:p>
          <w:p w:rsidR="002C75F9" w:rsidRPr="00980C30" w:rsidRDefault="002C75F9" w:rsidP="00235021">
            <w:pPr>
              <w:spacing w:after="0" w:line="240" w:lineRule="auto"/>
              <w:jc w:val="center"/>
              <w:rPr>
                <w:sz w:val="26"/>
                <w:szCs w:val="26"/>
              </w:rPr>
            </w:pPr>
            <w:r w:rsidRPr="00980C30">
              <w:rPr>
                <w:sz w:val="26"/>
                <w:szCs w:val="26"/>
              </w:rPr>
              <w:t>THÀNH PHỐ HỒ CHÍ MINH</w:t>
            </w:r>
          </w:p>
          <w:p w:rsidR="002C75F9" w:rsidRPr="00980C30" w:rsidRDefault="002C75F9" w:rsidP="00235021">
            <w:pPr>
              <w:spacing w:after="0" w:line="240" w:lineRule="auto"/>
              <w:jc w:val="center"/>
              <w:rPr>
                <w:b/>
                <w:sz w:val="26"/>
                <w:szCs w:val="26"/>
              </w:rPr>
            </w:pPr>
            <w:r w:rsidRPr="005B4670">
              <w:rPr>
                <w:b/>
                <w:noProof/>
                <w:color w:val="000000" w:themeColor="text1"/>
                <w:sz w:val="26"/>
                <w:szCs w:val="26"/>
              </w:rPr>
              <mc:AlternateContent>
                <mc:Choice Requires="wps">
                  <w:drawing>
                    <wp:anchor distT="0" distB="0" distL="114300" distR="114300" simplePos="0" relativeHeight="251660288" behindDoc="0" locked="0" layoutInCell="1" allowOverlap="1" wp14:anchorId="3F4DDB77" wp14:editId="28E92F16">
                      <wp:simplePos x="0" y="0"/>
                      <wp:positionH relativeFrom="column">
                        <wp:posOffset>449580</wp:posOffset>
                      </wp:positionH>
                      <wp:positionV relativeFrom="paragraph">
                        <wp:posOffset>195580</wp:posOffset>
                      </wp:positionV>
                      <wp:extent cx="1363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1B2A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5.4pt" to="14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nCtQEAALcDAAAOAAAAZHJzL2Uyb0RvYy54bWysU8GOEzEMvSPxD1HudKZdabWM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" strokecolor="black [3200]" strokeweight=".5pt">
                      <v:stroke joinstyle="miter"/>
                    </v:line>
                  </w:pict>
                </mc:Fallback>
              </mc:AlternateContent>
            </w:r>
            <w:r w:rsidRPr="00980C30">
              <w:rPr>
                <w:b/>
                <w:sz w:val="26"/>
                <w:szCs w:val="26"/>
              </w:rPr>
              <w:t>SỞ GIÁO DỤC VÀ ĐÀO TẠO</w:t>
            </w:r>
          </w:p>
        </w:tc>
        <w:tc>
          <w:tcPr>
            <w:tcW w:w="6096" w:type="dxa"/>
          </w:tcPr>
          <w:p w:rsidR="002C75F9" w:rsidRPr="00980C30" w:rsidRDefault="002C75F9" w:rsidP="00235021">
            <w:pPr>
              <w:spacing w:after="0" w:line="240" w:lineRule="auto"/>
              <w:jc w:val="center"/>
              <w:rPr>
                <w:b/>
                <w:sz w:val="26"/>
                <w:szCs w:val="26"/>
              </w:rPr>
            </w:pPr>
            <w:r w:rsidRPr="00980C30">
              <w:rPr>
                <w:b/>
                <w:sz w:val="26"/>
                <w:szCs w:val="26"/>
              </w:rPr>
              <w:t>CỘNG HÒA XÃ HỘI CHỦ NGHĨA VIỆT NAM</w:t>
            </w:r>
          </w:p>
          <w:p w:rsidR="002C75F9" w:rsidRPr="00980C30" w:rsidRDefault="002C75F9" w:rsidP="00235021">
            <w:pPr>
              <w:spacing w:after="0" w:line="240" w:lineRule="auto"/>
              <w:jc w:val="center"/>
              <w:rPr>
                <w:sz w:val="26"/>
                <w:szCs w:val="26"/>
              </w:rPr>
            </w:pPr>
            <w:r w:rsidRPr="00385BFB">
              <w:rPr>
                <w:b/>
                <w:noProof/>
                <w:szCs w:val="26"/>
              </w:rPr>
              <mc:AlternateContent>
                <mc:Choice Requires="wps">
                  <w:drawing>
                    <wp:anchor distT="0" distB="0" distL="114300" distR="114300" simplePos="0" relativeHeight="251659264" behindDoc="0" locked="0" layoutInCell="1" allowOverlap="1" wp14:anchorId="14C02414" wp14:editId="2A34D8E0">
                      <wp:simplePos x="0" y="0"/>
                      <wp:positionH relativeFrom="column">
                        <wp:posOffset>835025</wp:posOffset>
                      </wp:positionH>
                      <wp:positionV relativeFrom="paragraph">
                        <wp:posOffset>187325</wp:posOffset>
                      </wp:positionV>
                      <wp:extent cx="2065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8018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14.75pt" to="22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" strokecolor="black [3200]" strokeweight=".5pt">
                      <v:stroke joinstyle="miter"/>
                    </v:line>
                  </w:pict>
                </mc:Fallback>
              </mc:AlternateContent>
            </w:r>
            <w:r w:rsidRPr="00385BFB">
              <w:rPr>
                <w:b/>
                <w:szCs w:val="26"/>
              </w:rPr>
              <w:t>Độc lập – Tự do – Hạnh phúc</w:t>
            </w:r>
          </w:p>
        </w:tc>
      </w:tr>
    </w:tbl>
    <w:p w:rsidR="002C75F9" w:rsidRDefault="002C75F9" w:rsidP="002C75F9">
      <w:pPr>
        <w:ind w:right="-284"/>
        <w:jc w:val="left"/>
      </w:pPr>
      <w:r>
        <w:t xml:space="preserve">   Số</w:t>
      </w:r>
      <w:r w:rsidR="008E575E">
        <w:t>:1707</w:t>
      </w:r>
      <w:r>
        <w:t xml:space="preserve"> /GDĐT-CTTT</w:t>
      </w:r>
      <w:r>
        <w:tab/>
        <w:t xml:space="preserve">           </w:t>
      </w:r>
      <w:r>
        <w:rPr>
          <w:i/>
          <w:sz w:val="26"/>
          <w:szCs w:val="26"/>
        </w:rPr>
        <w:t xml:space="preserve"> </w:t>
      </w:r>
      <w:r w:rsidRPr="00980C30">
        <w:rPr>
          <w:i/>
          <w:sz w:val="26"/>
          <w:szCs w:val="26"/>
        </w:rPr>
        <w:t xml:space="preserve">Thành phố Hồ Chí Minh, ngày </w:t>
      </w:r>
      <w:r w:rsidR="008E575E">
        <w:rPr>
          <w:i/>
          <w:sz w:val="26"/>
          <w:szCs w:val="26"/>
        </w:rPr>
        <w:t>09</w:t>
      </w:r>
      <w:r w:rsidRPr="00980C30">
        <w:rPr>
          <w:i/>
          <w:sz w:val="26"/>
          <w:szCs w:val="26"/>
        </w:rPr>
        <w:t xml:space="preserve"> tháng </w:t>
      </w:r>
      <w:r w:rsidR="008E575E">
        <w:rPr>
          <w:i/>
          <w:sz w:val="26"/>
          <w:szCs w:val="26"/>
        </w:rPr>
        <w:t>6</w:t>
      </w:r>
      <w:r>
        <w:rPr>
          <w:i/>
          <w:sz w:val="26"/>
          <w:szCs w:val="26"/>
        </w:rPr>
        <w:t xml:space="preserve"> năm 2020</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tblGrid>
      <w:tr w:rsidR="005F166A" w:rsidTr="005F166A">
        <w:trPr>
          <w:trHeight w:val="541"/>
        </w:trPr>
        <w:tc>
          <w:tcPr>
            <w:tcW w:w="3791" w:type="dxa"/>
          </w:tcPr>
          <w:p w:rsidR="005F166A" w:rsidRPr="005F166A" w:rsidRDefault="005F166A" w:rsidP="005F166A">
            <w:pPr>
              <w:spacing w:after="0" w:line="240" w:lineRule="auto"/>
              <w:jc w:val="center"/>
              <w:rPr>
                <w:sz w:val="26"/>
                <w:szCs w:val="26"/>
              </w:rPr>
            </w:pPr>
            <w:r w:rsidRPr="002A4CEA">
              <w:rPr>
                <w:sz w:val="24"/>
                <w:szCs w:val="26"/>
              </w:rPr>
              <w:t>Về việc triển khai Chương trình đồng diễn bài thể dục hưởng ứng lễ phát động Ngày chạy Olympic vì sức khỏe toàn dân năm 2020</w:t>
            </w:r>
          </w:p>
        </w:tc>
      </w:tr>
    </w:tbl>
    <w:p w:rsidR="002C75F9" w:rsidRPr="00245356" w:rsidRDefault="002C75F9" w:rsidP="002C75F9">
      <w:pPr>
        <w:spacing w:after="0" w:line="240" w:lineRule="auto"/>
        <w:rPr>
          <w:sz w:val="26"/>
          <w:szCs w:val="26"/>
        </w:rPr>
      </w:pPr>
      <w:r>
        <w:t xml:space="preserve">                </w:t>
      </w:r>
    </w:p>
    <w:p w:rsidR="002C75F9" w:rsidRPr="00EA430B" w:rsidRDefault="002C75F9" w:rsidP="002C75F9">
      <w:pPr>
        <w:spacing w:after="0" w:line="240" w:lineRule="auto"/>
        <w:rPr>
          <w:sz w:val="36"/>
          <w:szCs w:val="26"/>
        </w:rPr>
      </w:pPr>
      <w:r>
        <w:t xml:space="preserve">     </w:t>
      </w:r>
    </w:p>
    <w:p w:rsidR="002C75F9" w:rsidRDefault="002C75F9" w:rsidP="002C75F9">
      <w:pPr>
        <w:spacing w:after="0" w:line="240" w:lineRule="auto"/>
        <w:ind w:firstLine="1418"/>
        <w:jc w:val="center"/>
      </w:pPr>
      <w:r>
        <w:t xml:space="preserve">Kính gửi:  Trưởng phòng Giáo dục và Đào tạo quận 1, 3, 4, 5, 6, 7, 8, </w:t>
      </w:r>
    </w:p>
    <w:p w:rsidR="002C75F9" w:rsidRDefault="002C75F9" w:rsidP="002C75F9">
      <w:pPr>
        <w:spacing w:after="0" w:line="240" w:lineRule="auto"/>
        <w:ind w:firstLine="1418"/>
      </w:pPr>
      <w:r>
        <w:t xml:space="preserve">                  10, 11, </w:t>
      </w:r>
      <w:r w:rsidRPr="00CE54D7">
        <w:t>12,</w:t>
      </w:r>
      <w:r>
        <w:rPr>
          <w:color w:val="FF0000"/>
        </w:rPr>
        <w:t xml:space="preserve"> </w:t>
      </w:r>
      <w:r>
        <w:t>Tân Bình, Bình Thạnh, Phú Nhuận.</w:t>
      </w:r>
    </w:p>
    <w:p w:rsidR="002C75F9" w:rsidRPr="00EA430B" w:rsidRDefault="002C75F9" w:rsidP="002C75F9">
      <w:pPr>
        <w:spacing w:after="0" w:line="288" w:lineRule="auto"/>
        <w:ind w:firstLine="567"/>
        <w:rPr>
          <w:rFonts w:cs="Times New Roman"/>
          <w:sz w:val="34"/>
          <w:szCs w:val="28"/>
        </w:rPr>
      </w:pPr>
    </w:p>
    <w:p w:rsidR="002C75F9" w:rsidRPr="00245356" w:rsidRDefault="002C75F9" w:rsidP="002C75F9">
      <w:pPr>
        <w:spacing w:after="0" w:line="288" w:lineRule="auto"/>
        <w:ind w:firstLine="567"/>
        <w:rPr>
          <w:rFonts w:cs="Times New Roman"/>
          <w:szCs w:val="28"/>
        </w:rPr>
      </w:pPr>
      <w:r w:rsidRPr="00245356">
        <w:rPr>
          <w:rFonts w:cs="Times New Roman"/>
          <w:szCs w:val="28"/>
        </w:rPr>
        <w:t>Căn cứ Công văn số 6372/SVHTT-QLTDTT ngày 25 tháng 12 năm 2019 của Sở Văn hóa và Thể thao về việc phối hợp tổ chức đồng diễ</w:t>
      </w:r>
      <w:r>
        <w:rPr>
          <w:rFonts w:cs="Times New Roman"/>
          <w:szCs w:val="28"/>
        </w:rPr>
        <w:t>n “</w:t>
      </w:r>
      <w:r w:rsidRPr="00245356">
        <w:rPr>
          <w:rFonts w:cs="Times New Roman"/>
          <w:szCs w:val="28"/>
        </w:rPr>
        <w:t>Ngày chạy Olympic vì sức khỏe toàn dân” năm 2020;</w:t>
      </w:r>
    </w:p>
    <w:p w:rsidR="002C75F9" w:rsidRDefault="002C75F9" w:rsidP="002C75F9">
      <w:pPr>
        <w:spacing w:after="0" w:line="288" w:lineRule="auto"/>
        <w:ind w:firstLine="567"/>
        <w:rPr>
          <w:rFonts w:eastAsia="Calibri" w:cs="Times New Roman"/>
          <w:szCs w:val="28"/>
        </w:rPr>
      </w:pPr>
      <w:r>
        <w:rPr>
          <w:rFonts w:eastAsia="Calibri" w:cs="Times New Roman"/>
          <w:szCs w:val="28"/>
        </w:rPr>
        <w:t>Căn cứ công văn số 74/GDĐT-CTTT ngày 08 tháng 01 năm 2020 về triển khai Chương trình đồng diễn thể dục hưởng ứng lễ phát động Ngày chạy Olympic vì sức khỏe toàn dân năm 2020;</w:t>
      </w:r>
    </w:p>
    <w:p w:rsidR="002C75F9" w:rsidRPr="00245356" w:rsidRDefault="002C75F9" w:rsidP="002C75F9">
      <w:pPr>
        <w:spacing w:after="0" w:line="288" w:lineRule="auto"/>
        <w:ind w:left="-142" w:firstLine="709"/>
        <w:rPr>
          <w:rFonts w:cs="Times New Roman"/>
          <w:szCs w:val="28"/>
        </w:rPr>
      </w:pPr>
      <w:r w:rsidRPr="00245356">
        <w:rPr>
          <w:rFonts w:cs="Times New Roman"/>
          <w:szCs w:val="28"/>
        </w:rPr>
        <w:t xml:space="preserve">Sở Giáo dục và Đào tạo </w:t>
      </w:r>
      <w:r>
        <w:rPr>
          <w:rFonts w:cs="Times New Roman"/>
          <w:szCs w:val="28"/>
        </w:rPr>
        <w:t xml:space="preserve">thông báo đến </w:t>
      </w:r>
      <w:r w:rsidRPr="00245356">
        <w:rPr>
          <w:rFonts w:cs="Times New Roman"/>
          <w:szCs w:val="28"/>
        </w:rPr>
        <w:t>Thủ trưởng các đơn vị tham dự biểu diễn đồng diễn bài thể dục “Năng động Việt Nam” để tham gia hưởng ứng phát động Ngày chạy Olympic vì sức khỏe toàn dân năm 2020 như sau:</w:t>
      </w:r>
    </w:p>
    <w:p w:rsidR="002C75F9" w:rsidRPr="00245356" w:rsidRDefault="002C75F9" w:rsidP="002C75F9">
      <w:pPr>
        <w:pStyle w:val="ListParagraph"/>
        <w:numPr>
          <w:ilvl w:val="0"/>
          <w:numId w:val="2"/>
        </w:numPr>
        <w:tabs>
          <w:tab w:val="left" w:pos="426"/>
        </w:tabs>
        <w:spacing w:after="0" w:line="288" w:lineRule="auto"/>
        <w:contextualSpacing w:val="0"/>
        <w:rPr>
          <w:rFonts w:cs="Times New Roman"/>
          <w:b/>
          <w:szCs w:val="28"/>
        </w:rPr>
      </w:pPr>
      <w:r w:rsidRPr="00245356">
        <w:rPr>
          <w:rFonts w:cs="Times New Roman"/>
          <w:b/>
          <w:szCs w:val="28"/>
        </w:rPr>
        <w:t xml:space="preserve">Đối tượng: </w:t>
      </w:r>
      <w:r w:rsidRPr="00245356">
        <w:rPr>
          <w:rFonts w:cs="Times New Roman"/>
          <w:szCs w:val="28"/>
        </w:rPr>
        <w:t>Học sinh bậc tiểu học</w:t>
      </w:r>
    </w:p>
    <w:p w:rsidR="002C75F9" w:rsidRPr="000827DF" w:rsidRDefault="002C75F9" w:rsidP="002C75F9">
      <w:pPr>
        <w:pStyle w:val="ListParagraph"/>
        <w:numPr>
          <w:ilvl w:val="0"/>
          <w:numId w:val="2"/>
        </w:numPr>
        <w:tabs>
          <w:tab w:val="left" w:pos="426"/>
        </w:tabs>
        <w:spacing w:after="0" w:line="288" w:lineRule="auto"/>
        <w:ind w:left="714" w:hanging="357"/>
        <w:contextualSpacing w:val="0"/>
        <w:rPr>
          <w:rFonts w:cs="Times New Roman"/>
          <w:b/>
          <w:szCs w:val="28"/>
        </w:rPr>
      </w:pPr>
      <w:r w:rsidRPr="00245356">
        <w:rPr>
          <w:rFonts w:cs="Times New Roman"/>
          <w:b/>
          <w:szCs w:val="28"/>
        </w:rPr>
        <w:t xml:space="preserve">Số lượng: </w:t>
      </w:r>
      <w:r w:rsidRPr="00245356">
        <w:rPr>
          <w:rFonts w:cs="Times New Roman"/>
          <w:szCs w:val="28"/>
        </w:rPr>
        <w:t>2.100 học sinh, 210 giáo viên</w:t>
      </w:r>
      <w:r w:rsidRPr="00245356">
        <w:rPr>
          <w:rFonts w:cs="Times New Roman"/>
          <w:b/>
          <w:szCs w:val="28"/>
        </w:rPr>
        <w:t xml:space="preserve"> </w:t>
      </w:r>
    </w:p>
    <w:p w:rsidR="002C75F9" w:rsidRPr="000470D2" w:rsidRDefault="002C75F9" w:rsidP="002A4CEA">
      <w:pPr>
        <w:pStyle w:val="ListParagraph"/>
        <w:spacing w:after="0" w:line="288" w:lineRule="auto"/>
        <w:ind w:left="288" w:hanging="288"/>
        <w:contextualSpacing w:val="0"/>
        <w:jc w:val="right"/>
        <w:rPr>
          <w:rFonts w:cs="Times New Roman"/>
          <w:i/>
          <w:sz w:val="26"/>
          <w:szCs w:val="26"/>
        </w:rPr>
      </w:pPr>
      <w:r w:rsidRPr="000827DF">
        <w:rPr>
          <w:rFonts w:cs="Times New Roman"/>
          <w:i/>
          <w:sz w:val="26"/>
          <w:szCs w:val="26"/>
        </w:rPr>
        <w:t>(Đính kèm danh sách các trường tiểu học cử giáo viên, học sinh tham gia chương trình).</w:t>
      </w:r>
    </w:p>
    <w:p w:rsidR="002C75F9" w:rsidRDefault="002C75F9" w:rsidP="002C75F9">
      <w:pPr>
        <w:pStyle w:val="ListParagraph"/>
        <w:numPr>
          <w:ilvl w:val="0"/>
          <w:numId w:val="2"/>
        </w:numPr>
        <w:tabs>
          <w:tab w:val="left" w:pos="426"/>
        </w:tabs>
        <w:spacing w:after="0" w:line="288" w:lineRule="auto"/>
        <w:ind w:left="714" w:hanging="357"/>
        <w:contextualSpacing w:val="0"/>
        <w:rPr>
          <w:rFonts w:cs="Times New Roman"/>
          <w:b/>
          <w:szCs w:val="28"/>
        </w:rPr>
      </w:pPr>
      <w:r w:rsidRPr="00245356">
        <w:rPr>
          <w:rFonts w:cs="Times New Roman"/>
          <w:b/>
          <w:szCs w:val="28"/>
        </w:rPr>
        <w:t>Thời gian, địa điểm:</w:t>
      </w:r>
      <w:r>
        <w:rPr>
          <w:rFonts w:cs="Times New Roman"/>
          <w:b/>
          <w:szCs w:val="28"/>
        </w:rPr>
        <w:t xml:space="preserve"> </w:t>
      </w:r>
    </w:p>
    <w:p w:rsidR="002C75F9" w:rsidRDefault="002C75F9" w:rsidP="002C75F9">
      <w:pPr>
        <w:pStyle w:val="ListParagraph"/>
        <w:tabs>
          <w:tab w:val="left" w:pos="426"/>
        </w:tabs>
        <w:spacing w:after="0" w:line="288" w:lineRule="auto"/>
        <w:ind w:left="714"/>
        <w:contextualSpacing w:val="0"/>
        <w:rPr>
          <w:rFonts w:cs="Times New Roman"/>
          <w:szCs w:val="28"/>
        </w:rPr>
      </w:pPr>
      <w:r w:rsidRPr="002C75F9">
        <w:rPr>
          <w:rFonts w:cs="Times New Roman"/>
          <w:szCs w:val="28"/>
        </w:rPr>
        <w:t>- Họp chuyên môn:</w:t>
      </w:r>
      <w:r>
        <w:rPr>
          <w:rFonts w:cs="Times New Roman"/>
          <w:szCs w:val="28"/>
        </w:rPr>
        <w:t xml:space="preserve"> L</w:t>
      </w:r>
      <w:r w:rsidRPr="002C75F9">
        <w:rPr>
          <w:rFonts w:cs="Times New Roman"/>
          <w:szCs w:val="28"/>
        </w:rPr>
        <w:t>úc 8 giờ 30, ngày 07/7/2020 tại khu E Trường THPT Chuyên Lê Hồng Phong, số 320 Trần Bình Trọng, Quận 5.</w:t>
      </w:r>
    </w:p>
    <w:p w:rsidR="002C75F9" w:rsidRDefault="002C75F9" w:rsidP="002C75F9">
      <w:pPr>
        <w:pStyle w:val="ListParagraph"/>
        <w:tabs>
          <w:tab w:val="left" w:pos="426"/>
        </w:tabs>
        <w:spacing w:after="0" w:line="288" w:lineRule="auto"/>
        <w:ind w:left="714"/>
        <w:contextualSpacing w:val="0"/>
        <w:rPr>
          <w:rFonts w:cs="Times New Roman"/>
          <w:szCs w:val="28"/>
        </w:rPr>
      </w:pPr>
      <w:r>
        <w:rPr>
          <w:rFonts w:cs="Times New Roman"/>
          <w:szCs w:val="28"/>
        </w:rPr>
        <w:t>- Tổng dợt chương trình: Dự kiến ngày 11/7/2020.</w:t>
      </w:r>
    </w:p>
    <w:p w:rsidR="002C75F9" w:rsidRDefault="002C75F9" w:rsidP="002C75F9">
      <w:pPr>
        <w:pStyle w:val="ListParagraph"/>
        <w:tabs>
          <w:tab w:val="left" w:pos="426"/>
        </w:tabs>
        <w:spacing w:after="0" w:line="288" w:lineRule="auto"/>
        <w:ind w:left="714"/>
        <w:contextualSpacing w:val="0"/>
        <w:rPr>
          <w:rFonts w:cs="Times New Roman"/>
          <w:szCs w:val="28"/>
        </w:rPr>
      </w:pPr>
      <w:r>
        <w:rPr>
          <w:rFonts w:cs="Times New Roman"/>
          <w:szCs w:val="28"/>
        </w:rPr>
        <w:t>- Biểu diễn và tham gia ngày chạy Olympic: 07 giờ 00 ngày 12/7/2020.</w:t>
      </w:r>
    </w:p>
    <w:p w:rsidR="002C75F9" w:rsidRDefault="002C75F9" w:rsidP="002C75F9">
      <w:pPr>
        <w:pStyle w:val="ListParagraph"/>
        <w:tabs>
          <w:tab w:val="left" w:pos="426"/>
        </w:tabs>
        <w:spacing w:after="0" w:line="288" w:lineRule="auto"/>
        <w:ind w:left="714"/>
        <w:contextualSpacing w:val="0"/>
        <w:rPr>
          <w:rFonts w:cs="Times New Roman"/>
          <w:szCs w:val="28"/>
        </w:rPr>
      </w:pPr>
      <w:r>
        <w:rPr>
          <w:rFonts w:cs="Times New Roman"/>
          <w:szCs w:val="28"/>
        </w:rPr>
        <w:t>- Địa điểm</w:t>
      </w:r>
      <w:r w:rsidR="000C5756">
        <w:rPr>
          <w:rFonts w:cs="Times New Roman"/>
          <w:szCs w:val="28"/>
        </w:rPr>
        <w:t xml:space="preserve"> dự kiến: Đường Lê Duẩn – khu vực trước cổng Thảo Cầm Viên.</w:t>
      </w:r>
    </w:p>
    <w:p w:rsidR="002A4CEA" w:rsidRPr="002C75F9" w:rsidRDefault="002A4CEA" w:rsidP="002C75F9">
      <w:pPr>
        <w:pStyle w:val="ListParagraph"/>
        <w:tabs>
          <w:tab w:val="left" w:pos="426"/>
        </w:tabs>
        <w:spacing w:after="0" w:line="288" w:lineRule="auto"/>
        <w:ind w:left="714"/>
        <w:contextualSpacing w:val="0"/>
        <w:rPr>
          <w:rFonts w:cs="Times New Roman"/>
          <w:szCs w:val="28"/>
        </w:rPr>
      </w:pPr>
      <w:r>
        <w:rPr>
          <w:rFonts w:cs="Times New Roman"/>
          <w:szCs w:val="28"/>
        </w:rPr>
        <w:t xml:space="preserve">- </w:t>
      </w:r>
      <w:r w:rsidRPr="00FE788A">
        <w:rPr>
          <w:rFonts w:cs="Times New Roman"/>
          <w:szCs w:val="28"/>
        </w:rPr>
        <w:t>Đăng ký danh sách tham dự trướ</w:t>
      </w:r>
      <w:r w:rsidR="00FE788A">
        <w:rPr>
          <w:rFonts w:cs="Times New Roman"/>
          <w:szCs w:val="28"/>
        </w:rPr>
        <w:t>c ngày 30/6/2020 (</w:t>
      </w:r>
      <w:r w:rsidR="00FE788A" w:rsidRPr="00FE788A">
        <w:rPr>
          <w:rFonts w:cs="Times New Roman"/>
          <w:szCs w:val="28"/>
        </w:rPr>
        <w:t>bộ phận thường trực</w:t>
      </w:r>
      <w:r w:rsidRPr="00FE788A">
        <w:rPr>
          <w:rFonts w:cs="Times New Roman"/>
          <w:szCs w:val="28"/>
        </w:rPr>
        <w:t>).</w:t>
      </w:r>
    </w:p>
    <w:p w:rsidR="002C75F9" w:rsidRPr="00245356" w:rsidRDefault="002C75F9" w:rsidP="002C75F9">
      <w:pPr>
        <w:pStyle w:val="ListParagraph"/>
        <w:numPr>
          <w:ilvl w:val="0"/>
          <w:numId w:val="2"/>
        </w:numPr>
        <w:spacing w:after="0" w:line="288" w:lineRule="auto"/>
        <w:contextualSpacing w:val="0"/>
        <w:rPr>
          <w:rFonts w:cs="Times New Roman"/>
          <w:b/>
          <w:szCs w:val="28"/>
        </w:rPr>
      </w:pPr>
      <w:r w:rsidRPr="00245356">
        <w:rPr>
          <w:rFonts w:cs="Times New Roman"/>
          <w:b/>
          <w:szCs w:val="28"/>
        </w:rPr>
        <w:t xml:space="preserve">Nội dung thực hiện: </w:t>
      </w:r>
    </w:p>
    <w:p w:rsidR="002C75F9" w:rsidRPr="00245356" w:rsidRDefault="002C75F9" w:rsidP="002C75F9">
      <w:pPr>
        <w:pStyle w:val="ListParagraph"/>
        <w:numPr>
          <w:ilvl w:val="0"/>
          <w:numId w:val="1"/>
        </w:numPr>
        <w:spacing w:after="0" w:line="288" w:lineRule="auto"/>
        <w:ind w:left="0" w:firstLine="426"/>
        <w:contextualSpacing w:val="0"/>
        <w:rPr>
          <w:rFonts w:cs="Times New Roman"/>
          <w:szCs w:val="28"/>
        </w:rPr>
      </w:pPr>
      <w:r w:rsidRPr="00245356">
        <w:rPr>
          <w:rFonts w:cs="Times New Roman"/>
          <w:szCs w:val="28"/>
        </w:rPr>
        <w:t>Đồng diễn bài thể dụ</w:t>
      </w:r>
      <w:r>
        <w:rPr>
          <w:rFonts w:cs="Times New Roman"/>
          <w:szCs w:val="28"/>
        </w:rPr>
        <w:t>c “</w:t>
      </w:r>
      <w:r w:rsidRPr="00245356">
        <w:rPr>
          <w:rFonts w:cs="Times New Roman"/>
          <w:szCs w:val="28"/>
        </w:rPr>
        <w:t>Năng động Việt Nam” đã triển khai tập huấn.</w:t>
      </w:r>
    </w:p>
    <w:p w:rsidR="002C75F9" w:rsidRDefault="002C75F9" w:rsidP="002C75F9">
      <w:pPr>
        <w:pStyle w:val="ListParagraph"/>
        <w:numPr>
          <w:ilvl w:val="0"/>
          <w:numId w:val="1"/>
        </w:numPr>
        <w:spacing w:after="0" w:line="288" w:lineRule="auto"/>
        <w:ind w:left="0" w:firstLine="426"/>
        <w:contextualSpacing w:val="0"/>
        <w:rPr>
          <w:rFonts w:cs="Times New Roman"/>
          <w:szCs w:val="28"/>
        </w:rPr>
      </w:pPr>
      <w:r w:rsidRPr="00245356">
        <w:rPr>
          <w:rFonts w:cs="Times New Roman"/>
          <w:szCs w:val="28"/>
        </w:rPr>
        <w:t xml:space="preserve">Tham gia Ngày chạy Olympic (dự kiến </w:t>
      </w:r>
      <w:r>
        <w:rPr>
          <w:rFonts w:cs="Times New Roman"/>
          <w:szCs w:val="28"/>
        </w:rPr>
        <w:t>0</w:t>
      </w:r>
      <w:r w:rsidRPr="00245356">
        <w:rPr>
          <w:rFonts w:cs="Times New Roman"/>
          <w:szCs w:val="28"/>
        </w:rPr>
        <w:t>1</w:t>
      </w:r>
      <w:r>
        <w:rPr>
          <w:rFonts w:cs="Times New Roman"/>
          <w:szCs w:val="28"/>
        </w:rPr>
        <w:t xml:space="preserve"> </w:t>
      </w:r>
      <w:r w:rsidRPr="00245356">
        <w:rPr>
          <w:rFonts w:cs="Times New Roman"/>
          <w:szCs w:val="28"/>
        </w:rPr>
        <w:t>km).</w:t>
      </w:r>
    </w:p>
    <w:p w:rsidR="000C5756" w:rsidRDefault="000C5756" w:rsidP="002C75F9">
      <w:pPr>
        <w:pStyle w:val="ListParagraph"/>
        <w:numPr>
          <w:ilvl w:val="0"/>
          <w:numId w:val="1"/>
        </w:numPr>
        <w:spacing w:after="0" w:line="288" w:lineRule="auto"/>
        <w:ind w:left="0" w:firstLine="426"/>
        <w:contextualSpacing w:val="0"/>
        <w:rPr>
          <w:rFonts w:cs="Times New Roman"/>
          <w:szCs w:val="28"/>
        </w:rPr>
      </w:pPr>
      <w:r>
        <w:rPr>
          <w:rFonts w:cs="Times New Roman"/>
          <w:szCs w:val="28"/>
        </w:rPr>
        <w:t>Các đơn vị thông báo cho cha mẹ học sinh có con em tham gia về thời gian, địa điểm tập luyện và đồng diễn.</w:t>
      </w:r>
    </w:p>
    <w:p w:rsidR="000C5756" w:rsidRDefault="000C5756" w:rsidP="002C75F9">
      <w:pPr>
        <w:pStyle w:val="ListParagraph"/>
        <w:numPr>
          <w:ilvl w:val="0"/>
          <w:numId w:val="1"/>
        </w:numPr>
        <w:spacing w:after="0" w:line="288" w:lineRule="auto"/>
        <w:ind w:left="0" w:firstLine="426"/>
        <w:contextualSpacing w:val="0"/>
        <w:rPr>
          <w:rFonts w:cs="Times New Roman"/>
          <w:szCs w:val="28"/>
        </w:rPr>
      </w:pPr>
      <w:r>
        <w:rPr>
          <w:rFonts w:cs="Times New Roman"/>
          <w:szCs w:val="28"/>
        </w:rPr>
        <w:t>Ban Tổ chức cung cấp cho các đơn vị trang phục, kinh phí hậu cần và bảo hiểm tai nạn cho giáo viên, học sinh tham dự chương trình.</w:t>
      </w:r>
    </w:p>
    <w:p w:rsidR="000C5756" w:rsidRPr="002C75F9" w:rsidRDefault="000C5756" w:rsidP="002C75F9">
      <w:pPr>
        <w:pStyle w:val="ListParagraph"/>
        <w:numPr>
          <w:ilvl w:val="0"/>
          <w:numId w:val="1"/>
        </w:numPr>
        <w:spacing w:after="0" w:line="288" w:lineRule="auto"/>
        <w:ind w:left="0" w:firstLine="426"/>
        <w:contextualSpacing w:val="0"/>
        <w:rPr>
          <w:rFonts w:cs="Times New Roman"/>
          <w:szCs w:val="28"/>
        </w:rPr>
      </w:pPr>
      <w:r>
        <w:rPr>
          <w:rFonts w:cs="Times New Roman"/>
          <w:szCs w:val="28"/>
        </w:rPr>
        <w:lastRenderedPageBreak/>
        <w:t>Ban Tổ chức cử đội ngũ huấn luyện viên h</w:t>
      </w:r>
      <w:r w:rsidR="005F166A">
        <w:rPr>
          <w:rFonts w:cs="Times New Roman"/>
          <w:szCs w:val="28"/>
        </w:rPr>
        <w:t>ỗ</w:t>
      </w:r>
      <w:r>
        <w:rPr>
          <w:rFonts w:cs="Times New Roman"/>
          <w:szCs w:val="28"/>
        </w:rPr>
        <w:t xml:space="preserve"> trợ cho các đơn vị về công tác chuyên môn trong quá trình triển khai thực hiện (Bộ phận thường trực chuyên môn: Ông Trần Việt Hoàng -  Liên đoàn Thể dục thành phố, điện thoại: 0903.739.016).</w:t>
      </w:r>
    </w:p>
    <w:p w:rsidR="002C75F9" w:rsidRPr="00245356" w:rsidRDefault="002C75F9" w:rsidP="002C75F9">
      <w:pPr>
        <w:pStyle w:val="ListParagraph"/>
        <w:numPr>
          <w:ilvl w:val="0"/>
          <w:numId w:val="1"/>
        </w:numPr>
        <w:spacing w:after="0" w:line="288" w:lineRule="auto"/>
        <w:ind w:left="0" w:firstLine="426"/>
        <w:contextualSpacing w:val="0"/>
        <w:rPr>
          <w:rFonts w:cs="Times New Roman"/>
          <w:szCs w:val="28"/>
        </w:rPr>
      </w:pPr>
      <w:r w:rsidRPr="00245356">
        <w:rPr>
          <w:rFonts w:cs="Times New Roman"/>
          <w:szCs w:val="28"/>
        </w:rPr>
        <w:t xml:space="preserve">Bộ phận thường trực công tác tổ chức: Ông Trần Nghĩa Nhân </w:t>
      </w:r>
      <w:r w:rsidR="002A4CEA">
        <w:rPr>
          <w:rFonts w:cs="Times New Roman"/>
          <w:szCs w:val="28"/>
        </w:rPr>
        <w:t>e</w:t>
      </w:r>
      <w:r w:rsidRPr="00245356">
        <w:rPr>
          <w:rFonts w:cs="Times New Roman"/>
          <w:szCs w:val="28"/>
        </w:rPr>
        <w:t xml:space="preserve">mail: </w:t>
      </w:r>
      <w:hyperlink r:id="rId8" w:history="1">
        <w:r w:rsidRPr="00245356">
          <w:rPr>
            <w:rStyle w:val="Hyperlink"/>
            <w:rFonts w:cs="Times New Roman"/>
            <w:szCs w:val="28"/>
          </w:rPr>
          <w:t>tnnhan.sgddt@tphcm.gov.vn</w:t>
        </w:r>
      </w:hyperlink>
      <w:r>
        <w:rPr>
          <w:rFonts w:cs="Times New Roman"/>
          <w:szCs w:val="28"/>
        </w:rPr>
        <w:t>, đ</w:t>
      </w:r>
      <w:r w:rsidRPr="00245356">
        <w:rPr>
          <w:rFonts w:cs="Times New Roman"/>
          <w:szCs w:val="28"/>
        </w:rPr>
        <w:t>iện thoại: 08</w:t>
      </w:r>
      <w:r>
        <w:rPr>
          <w:rFonts w:cs="Times New Roman"/>
          <w:szCs w:val="28"/>
        </w:rPr>
        <w:t>.</w:t>
      </w:r>
      <w:r w:rsidRPr="00245356">
        <w:rPr>
          <w:rFonts w:cs="Times New Roman"/>
          <w:szCs w:val="28"/>
        </w:rPr>
        <w:t>3456</w:t>
      </w:r>
      <w:r>
        <w:rPr>
          <w:rFonts w:cs="Times New Roman"/>
          <w:szCs w:val="28"/>
        </w:rPr>
        <w:t>.</w:t>
      </w:r>
      <w:r w:rsidRPr="00245356">
        <w:rPr>
          <w:rFonts w:cs="Times New Roman"/>
          <w:szCs w:val="28"/>
        </w:rPr>
        <w:t>6916.</w:t>
      </w:r>
    </w:p>
    <w:p w:rsidR="002C75F9" w:rsidRPr="00245356" w:rsidRDefault="002C75F9" w:rsidP="002C75F9">
      <w:pPr>
        <w:spacing w:after="0" w:line="288" w:lineRule="auto"/>
        <w:ind w:firstLine="567"/>
        <w:rPr>
          <w:rFonts w:cs="Times New Roman"/>
          <w:szCs w:val="28"/>
        </w:rPr>
      </w:pPr>
      <w:r w:rsidRPr="00245356">
        <w:rPr>
          <w:rFonts w:cs="Times New Roman"/>
          <w:szCs w:val="28"/>
        </w:rPr>
        <w:t>Sở Giáo dục và Đào tạo đề nghị Thủ trưởng các đơn vị quan tâm, triển khai thực hiện nhằm đạt chất lượng về bài đồng diễn./.</w:t>
      </w:r>
    </w:p>
    <w:p w:rsidR="002C75F9" w:rsidRDefault="002C75F9" w:rsidP="002C75F9">
      <w:pPr>
        <w:spacing w:after="0"/>
        <w:ind w:firstLine="567"/>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259"/>
      </w:tblGrid>
      <w:tr w:rsidR="002C75F9" w:rsidTr="00235021">
        <w:tc>
          <w:tcPr>
            <w:tcW w:w="5308" w:type="dxa"/>
          </w:tcPr>
          <w:p w:rsidR="002C75F9" w:rsidRPr="00DE5D4F" w:rsidRDefault="002C75F9" w:rsidP="00235021">
            <w:pPr>
              <w:rPr>
                <w:b/>
                <w:i/>
                <w:sz w:val="24"/>
                <w:szCs w:val="24"/>
              </w:rPr>
            </w:pPr>
            <w:r w:rsidRPr="00DE5D4F">
              <w:rPr>
                <w:b/>
                <w:i/>
                <w:sz w:val="24"/>
                <w:szCs w:val="24"/>
              </w:rPr>
              <w:t>Nơi nhận:</w:t>
            </w:r>
          </w:p>
          <w:p w:rsidR="002C75F9" w:rsidRDefault="002C75F9" w:rsidP="00235021">
            <w:pPr>
              <w:pStyle w:val="ListParagraph"/>
              <w:numPr>
                <w:ilvl w:val="0"/>
                <w:numId w:val="1"/>
              </w:numPr>
              <w:spacing w:after="0" w:line="240" w:lineRule="auto"/>
              <w:ind w:left="318"/>
              <w:rPr>
                <w:sz w:val="22"/>
              </w:rPr>
            </w:pPr>
            <w:r w:rsidRPr="00FC2955">
              <w:rPr>
                <w:sz w:val="22"/>
              </w:rPr>
              <w:t>Như trên;</w:t>
            </w:r>
          </w:p>
          <w:p w:rsidR="002C75F9" w:rsidRDefault="000C5756" w:rsidP="00235021">
            <w:pPr>
              <w:pStyle w:val="ListParagraph"/>
              <w:numPr>
                <w:ilvl w:val="0"/>
                <w:numId w:val="1"/>
              </w:numPr>
              <w:spacing w:after="0" w:line="240" w:lineRule="auto"/>
              <w:ind w:left="318"/>
              <w:rPr>
                <w:sz w:val="22"/>
              </w:rPr>
            </w:pPr>
            <w:r>
              <w:rPr>
                <w:sz w:val="22"/>
              </w:rPr>
              <w:t>Giám đốc Sở GD&amp;ĐT;</w:t>
            </w:r>
          </w:p>
          <w:p w:rsidR="002C75F9" w:rsidRDefault="000C5756" w:rsidP="00235021">
            <w:pPr>
              <w:pStyle w:val="ListParagraph"/>
              <w:numPr>
                <w:ilvl w:val="0"/>
                <w:numId w:val="1"/>
              </w:numPr>
              <w:spacing w:after="0" w:line="240" w:lineRule="auto"/>
              <w:ind w:left="318"/>
              <w:rPr>
                <w:sz w:val="22"/>
              </w:rPr>
            </w:pPr>
            <w:r>
              <w:rPr>
                <w:sz w:val="22"/>
              </w:rPr>
              <w:t>Sở VH&amp;TT;</w:t>
            </w:r>
          </w:p>
          <w:p w:rsidR="002C75F9" w:rsidRPr="00FC2955" w:rsidRDefault="002C75F9" w:rsidP="00235021">
            <w:pPr>
              <w:pStyle w:val="ListParagraph"/>
              <w:numPr>
                <w:ilvl w:val="0"/>
                <w:numId w:val="1"/>
              </w:numPr>
              <w:spacing w:after="0" w:line="240" w:lineRule="auto"/>
              <w:ind w:left="318"/>
              <w:rPr>
                <w:sz w:val="22"/>
              </w:rPr>
            </w:pPr>
            <w:r>
              <w:rPr>
                <w:sz w:val="22"/>
              </w:rPr>
              <w:t>Phòng GD TiH;</w:t>
            </w:r>
          </w:p>
          <w:p w:rsidR="002C75F9" w:rsidRPr="00FC2955" w:rsidRDefault="002C75F9" w:rsidP="00235021">
            <w:pPr>
              <w:pStyle w:val="ListParagraph"/>
              <w:numPr>
                <w:ilvl w:val="0"/>
                <w:numId w:val="1"/>
              </w:numPr>
              <w:spacing w:after="0" w:line="240" w:lineRule="auto"/>
              <w:ind w:left="318"/>
              <w:rPr>
                <w:sz w:val="22"/>
              </w:rPr>
            </w:pPr>
            <w:r>
              <w:rPr>
                <w:sz w:val="22"/>
              </w:rPr>
              <w:t>Lưu VP</w:t>
            </w:r>
            <w:r w:rsidRPr="00FC2955">
              <w:rPr>
                <w:sz w:val="22"/>
              </w:rPr>
              <w:t>, CTTT</w:t>
            </w:r>
            <w:r w:rsidR="000C5756">
              <w:rPr>
                <w:sz w:val="22"/>
              </w:rPr>
              <w:t>(Nhân)</w:t>
            </w:r>
            <w:r w:rsidRPr="00FC2955">
              <w:rPr>
                <w:sz w:val="22"/>
              </w:rPr>
              <w:t>.</w:t>
            </w:r>
          </w:p>
        </w:tc>
        <w:tc>
          <w:tcPr>
            <w:tcW w:w="4347" w:type="dxa"/>
          </w:tcPr>
          <w:p w:rsidR="002C75F9" w:rsidRPr="00FC2955" w:rsidRDefault="002C75F9" w:rsidP="000C5756">
            <w:pPr>
              <w:spacing w:after="0" w:line="240" w:lineRule="auto"/>
              <w:jc w:val="center"/>
              <w:rPr>
                <w:b/>
              </w:rPr>
            </w:pPr>
            <w:r w:rsidRPr="00FC2955">
              <w:rPr>
                <w:b/>
              </w:rPr>
              <w:t>KT GIÁM ĐỐC</w:t>
            </w:r>
          </w:p>
          <w:p w:rsidR="002C75F9" w:rsidRPr="00FC2955" w:rsidRDefault="002C75F9" w:rsidP="000C5756">
            <w:pPr>
              <w:spacing w:after="0" w:line="240" w:lineRule="auto"/>
              <w:jc w:val="center"/>
              <w:rPr>
                <w:b/>
              </w:rPr>
            </w:pPr>
            <w:r w:rsidRPr="00FC2955">
              <w:rPr>
                <w:b/>
              </w:rPr>
              <w:t>PHÓ GIÁM ĐỐC</w:t>
            </w:r>
          </w:p>
          <w:p w:rsidR="002C75F9" w:rsidRPr="00FC2955" w:rsidRDefault="002C75F9" w:rsidP="00235021">
            <w:pPr>
              <w:jc w:val="center"/>
              <w:rPr>
                <w:b/>
              </w:rPr>
            </w:pPr>
          </w:p>
          <w:p w:rsidR="002C75F9" w:rsidRDefault="008E575E" w:rsidP="00235021">
            <w:pPr>
              <w:jc w:val="center"/>
              <w:rPr>
                <w:b/>
              </w:rPr>
            </w:pPr>
            <w:r>
              <w:rPr>
                <w:b/>
              </w:rPr>
              <w:t>(đã ký)</w:t>
            </w:r>
          </w:p>
          <w:p w:rsidR="000C5756" w:rsidRPr="00FC2955" w:rsidRDefault="000C5756" w:rsidP="00235021">
            <w:pPr>
              <w:jc w:val="center"/>
              <w:rPr>
                <w:b/>
              </w:rPr>
            </w:pPr>
          </w:p>
          <w:p w:rsidR="002C75F9" w:rsidRDefault="000C5756" w:rsidP="00235021">
            <w:pPr>
              <w:jc w:val="center"/>
            </w:pPr>
            <w:r>
              <w:rPr>
                <w:b/>
              </w:rPr>
              <w:t>Lê Hoài Nam</w:t>
            </w:r>
          </w:p>
        </w:tc>
      </w:tr>
    </w:tbl>
    <w:p w:rsidR="002C75F9" w:rsidRDefault="002C75F9" w:rsidP="002C75F9"/>
    <w:p w:rsidR="002C75F9" w:rsidRDefault="002C75F9" w:rsidP="002C75F9">
      <w:pPr>
        <w:ind w:left="927"/>
      </w:pPr>
    </w:p>
    <w:p w:rsidR="002C75F9" w:rsidRDefault="002C75F9" w:rsidP="002C75F9">
      <w:pPr>
        <w:ind w:left="927"/>
      </w:pPr>
    </w:p>
    <w:p w:rsidR="002C75F9" w:rsidRDefault="002C75F9" w:rsidP="002C75F9"/>
    <w:p w:rsidR="002C75F9" w:rsidRDefault="002C75F9" w:rsidP="002C75F9"/>
    <w:p w:rsidR="00175B5F" w:rsidRDefault="00175B5F"/>
    <w:sectPr w:rsidR="00175B5F" w:rsidSect="002A4CEA">
      <w:footerReference w:type="default" r:id="rId9"/>
      <w:pgSz w:w="11907" w:h="16840" w:code="9"/>
      <w:pgMar w:top="720" w:right="1134" w:bottom="810"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88" w:rsidRDefault="00B57188">
      <w:pPr>
        <w:spacing w:after="0" w:line="240" w:lineRule="auto"/>
      </w:pPr>
      <w:r>
        <w:separator/>
      </w:r>
    </w:p>
  </w:endnote>
  <w:endnote w:type="continuationSeparator" w:id="0">
    <w:p w:rsidR="00B57188" w:rsidRDefault="00B5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5705"/>
      <w:docPartObj>
        <w:docPartGallery w:val="Page Numbers (Bottom of Page)"/>
        <w:docPartUnique/>
      </w:docPartObj>
    </w:sdtPr>
    <w:sdtEndPr>
      <w:rPr>
        <w:noProof/>
      </w:rPr>
    </w:sdtEndPr>
    <w:sdtContent>
      <w:p w:rsidR="00BF0E1B" w:rsidRDefault="005F166A">
        <w:pPr>
          <w:pStyle w:val="Footer"/>
          <w:jc w:val="right"/>
        </w:pPr>
        <w:r>
          <w:fldChar w:fldCharType="begin"/>
        </w:r>
        <w:r>
          <w:instrText xml:space="preserve"> PAGE   \* MERGEFORMAT </w:instrText>
        </w:r>
        <w:r>
          <w:fldChar w:fldCharType="separate"/>
        </w:r>
        <w:r w:rsidR="000222AA">
          <w:rPr>
            <w:noProof/>
          </w:rPr>
          <w:t>2</w:t>
        </w:r>
        <w:r>
          <w:rPr>
            <w:noProof/>
          </w:rPr>
          <w:fldChar w:fldCharType="end"/>
        </w:r>
      </w:p>
    </w:sdtContent>
  </w:sdt>
  <w:p w:rsidR="00BF0E1B" w:rsidRDefault="00B57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88" w:rsidRDefault="00B57188">
      <w:pPr>
        <w:spacing w:after="0" w:line="240" w:lineRule="auto"/>
      </w:pPr>
      <w:r>
        <w:separator/>
      </w:r>
    </w:p>
  </w:footnote>
  <w:footnote w:type="continuationSeparator" w:id="0">
    <w:p w:rsidR="00B57188" w:rsidRDefault="00B57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E11"/>
    <w:multiLevelType w:val="hybridMultilevel"/>
    <w:tmpl w:val="97FE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A17B2"/>
    <w:multiLevelType w:val="hybridMultilevel"/>
    <w:tmpl w:val="7EF4C724"/>
    <w:lvl w:ilvl="0" w:tplc="64626EE4">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F9"/>
    <w:rsid w:val="000222AA"/>
    <w:rsid w:val="000C5756"/>
    <w:rsid w:val="00175B5F"/>
    <w:rsid w:val="002A4CEA"/>
    <w:rsid w:val="002C75F9"/>
    <w:rsid w:val="00342565"/>
    <w:rsid w:val="0055524A"/>
    <w:rsid w:val="005F166A"/>
    <w:rsid w:val="00751F6B"/>
    <w:rsid w:val="008074A9"/>
    <w:rsid w:val="008E575E"/>
    <w:rsid w:val="00B57188"/>
    <w:rsid w:val="00B61877"/>
    <w:rsid w:val="00C060D4"/>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F9"/>
    <w:pPr>
      <w:spacing w:after="200" w:line="276"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F9"/>
    <w:pPr>
      <w:ind w:left="720"/>
      <w:contextualSpacing/>
    </w:pPr>
  </w:style>
  <w:style w:type="character" w:styleId="Hyperlink">
    <w:name w:val="Hyperlink"/>
    <w:basedOn w:val="DefaultParagraphFont"/>
    <w:uiPriority w:val="99"/>
    <w:unhideWhenUsed/>
    <w:rsid w:val="002C75F9"/>
    <w:rPr>
      <w:color w:val="0563C1" w:themeColor="hyperlink"/>
      <w:u w:val="single"/>
    </w:rPr>
  </w:style>
  <w:style w:type="table" w:styleId="TableGrid">
    <w:name w:val="Table Grid"/>
    <w:basedOn w:val="TableNormal"/>
    <w:uiPriority w:val="59"/>
    <w:rsid w:val="002C75F9"/>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C7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F9"/>
    <w:rPr>
      <w:rFonts w:ascii="Times New Roman" w:eastAsiaTheme="minorHAnsi" w:hAnsi="Times New Roman"/>
      <w:sz w:val="28"/>
      <w:lang w:eastAsia="en-US"/>
    </w:rPr>
  </w:style>
  <w:style w:type="paragraph" w:styleId="BalloonText">
    <w:name w:val="Balloon Text"/>
    <w:basedOn w:val="Normal"/>
    <w:link w:val="BalloonTextChar"/>
    <w:uiPriority w:val="99"/>
    <w:semiHidden/>
    <w:unhideWhenUsed/>
    <w:rsid w:val="000C5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56"/>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F9"/>
    <w:pPr>
      <w:spacing w:after="200" w:line="276"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F9"/>
    <w:pPr>
      <w:ind w:left="720"/>
      <w:contextualSpacing/>
    </w:pPr>
  </w:style>
  <w:style w:type="character" w:styleId="Hyperlink">
    <w:name w:val="Hyperlink"/>
    <w:basedOn w:val="DefaultParagraphFont"/>
    <w:uiPriority w:val="99"/>
    <w:unhideWhenUsed/>
    <w:rsid w:val="002C75F9"/>
    <w:rPr>
      <w:color w:val="0563C1" w:themeColor="hyperlink"/>
      <w:u w:val="single"/>
    </w:rPr>
  </w:style>
  <w:style w:type="table" w:styleId="TableGrid">
    <w:name w:val="Table Grid"/>
    <w:basedOn w:val="TableNormal"/>
    <w:uiPriority w:val="59"/>
    <w:rsid w:val="002C75F9"/>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C7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F9"/>
    <w:rPr>
      <w:rFonts w:ascii="Times New Roman" w:eastAsiaTheme="minorHAnsi" w:hAnsi="Times New Roman"/>
      <w:sz w:val="28"/>
      <w:lang w:eastAsia="en-US"/>
    </w:rPr>
  </w:style>
  <w:style w:type="paragraph" w:styleId="BalloonText">
    <w:name w:val="Balloon Text"/>
    <w:basedOn w:val="Normal"/>
    <w:link w:val="BalloonTextChar"/>
    <w:uiPriority w:val="99"/>
    <w:semiHidden/>
    <w:unhideWhenUsed/>
    <w:rsid w:val="000C5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5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nhan.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cp:lastPrinted>2020-06-09T09:04:00Z</cp:lastPrinted>
  <dcterms:created xsi:type="dcterms:W3CDTF">2020-06-15T02:56:00Z</dcterms:created>
  <dcterms:modified xsi:type="dcterms:W3CDTF">2020-06-15T02:56:00Z</dcterms:modified>
</cp:coreProperties>
</file>